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9"/>
        <w:jc w:val="right"/>
        <w:widowControl w:val="off"/>
      </w:pPr>
      <w:r>
        <w:t xml:space="preserve">Приложение № </w:t>
      </w:r>
      <w:r>
        <w:t xml:space="preserve">7</w:t>
      </w:r>
      <w:r>
        <w:t xml:space="preserve"> к Договору</w:t>
      </w:r>
      <w:r/>
    </w:p>
    <w:p>
      <w:pPr>
        <w:pStyle w:val="849"/>
        <w:jc w:val="right"/>
        <w:widowControl w:val="off"/>
      </w:pPr>
      <w:r>
        <w:t xml:space="preserve">№</w:t>
      </w:r>
      <w:r>
        <w:t xml:space="preserve"> </w:t>
      </w:r>
      <w:r>
        <w:t xml:space="preserve">__________________ от ________20</w:t>
      </w:r>
      <w:r>
        <w:t xml:space="preserve">2</w:t>
      </w:r>
      <w:r>
        <w:t xml:space="preserve">5г.</w:t>
      </w:r>
      <w:r/>
    </w:p>
    <w:tbl>
      <w:tblPr>
        <w:tblW w:w="204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"/>
        <w:gridCol w:w="424"/>
        <w:gridCol w:w="141"/>
        <w:gridCol w:w="709"/>
        <w:gridCol w:w="1404"/>
        <w:gridCol w:w="2218"/>
        <w:gridCol w:w="786"/>
        <w:gridCol w:w="815"/>
        <w:gridCol w:w="1001"/>
        <w:gridCol w:w="720"/>
        <w:gridCol w:w="159"/>
        <w:gridCol w:w="558"/>
        <w:gridCol w:w="573"/>
        <w:gridCol w:w="1043"/>
        <w:gridCol w:w="44"/>
        <w:gridCol w:w="109"/>
        <w:gridCol w:w="743"/>
        <w:gridCol w:w="673"/>
        <w:gridCol w:w="29"/>
        <w:gridCol w:w="569"/>
        <w:gridCol w:w="710"/>
        <w:gridCol w:w="331"/>
        <w:gridCol w:w="393"/>
        <w:gridCol w:w="267"/>
        <w:gridCol w:w="485"/>
        <w:gridCol w:w="82"/>
        <w:gridCol w:w="36"/>
        <w:gridCol w:w="118"/>
        <w:gridCol w:w="236"/>
        <w:gridCol w:w="114"/>
        <w:gridCol w:w="4933"/>
      </w:tblGrid>
      <w:tr>
        <w:tblPrEx/>
        <w:trPr>
          <w:gridAfter w:val="1"/>
          <w:gridBefore w:val="1"/>
          <w:trHeight w:val="438" w:hRule="exact"/>
        </w:trPr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</w:tcBorders>
            <w:tcW w:w="2678" w:type="dxa"/>
            <w:textDirection w:val="lrTb"/>
            <w:noWrap/>
          </w:tcPr>
          <w:p>
            <w:pPr>
              <w:contextualSpacing/>
              <w:ind w:left="-121" w:right="-108" w:firstLine="0"/>
              <w:jc w:val="left"/>
              <w:keepLines/>
              <w:keepNext/>
              <w:spacing w:before="240" w:after="60" w:line="240" w:lineRule="auto"/>
              <w:widowControl w:val="off"/>
              <w:rPr>
                <w:caps/>
                <w:sz w:val="18"/>
                <w:szCs w:val="18"/>
                <w:lang w:eastAsia="en-US"/>
              </w:rPr>
              <w:suppressLineNumbers/>
            </w:pPr>
            <w:r>
              <w:rPr>
                <w:caps/>
                <w:sz w:val="18"/>
                <w:szCs w:val="18"/>
                <w:lang w:eastAsia="en-US"/>
              </w:rPr>
              <w:t xml:space="preserve">ФОРМА ДОКУМЕНТА</w:t>
            </w:r>
            <w:r>
              <w:rPr>
                <w:caps/>
                <w:sz w:val="18"/>
                <w:szCs w:val="18"/>
                <w:lang w:eastAsia="en-US"/>
              </w:rPr>
            </w:r>
            <w:r>
              <w:rPr>
                <w:caps/>
                <w:sz w:val="18"/>
                <w:szCs w:val="18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№ КС-2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15"/>
            <w:tcW w:w="489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Код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7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Форма по ОКУД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660" w:type="dxa"/>
            <w:vAlign w:val="bottom"/>
            <w:textDirection w:val="lrTb"/>
            <w:noWrap/>
          </w:tcPr>
          <w:p>
            <w:pPr>
              <w:ind w:right="1438"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7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44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Инвестор -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78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 ОКПО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000000" w:sz="4" w:space="0"/>
            </w:tcBorders>
            <w:tcW w:w="66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44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Заказчик (Генподрядчик) -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78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 ОКПО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447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Подрядчик (Субподрядчик) -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78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 ОКПО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Вид деятельности по ОКДП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/>
            <w:bookmarkStart w:id="0" w:name="RANGE!J14"/>
            <w:r/>
            <w:bookmarkEnd w:id="0"/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Договор подряда (контракт)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номер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323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/>
            <w:bookmarkStart w:id="1" w:name="RANGE!C15"/>
            <w:r/>
            <w:bookmarkEnd w:id="1"/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/>
            <w:bookmarkStart w:id="2" w:name="RANGE!J15"/>
            <w:r/>
            <w:bookmarkEnd w:id="2"/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дата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7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/>
            <w:bookmarkStart w:id="3" w:name="RANGE!C16"/>
            <w:r/>
            <w:bookmarkEnd w:id="3"/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/>
            <w:bookmarkStart w:id="4" w:name="RANGE!J16"/>
            <w:r/>
            <w:bookmarkEnd w:id="4"/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Вид операции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2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1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Номер документа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5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Дата составления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83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Отчетный период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193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1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5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9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5"/>
          <w:trHeight w:val="261" w:hRule="exact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554" w:type="dxa"/>
            <w:vAlign w:val="bottom"/>
            <w:textDirection w:val="lrTb"/>
            <w:noWrap/>
          </w:tcPr>
          <w:p>
            <w:pPr>
              <w:ind w:firstLine="176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2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5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2"/>
          <w:trHeight w:val="120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highlight w:val="none"/>
                <w:lang w:eastAsia="en-US"/>
              </w:rPr>
            </w:r>
            <w:r>
              <w:rPr>
                <w:b/>
                <w:sz w:val="18"/>
                <w:szCs w:val="18"/>
                <w:highlight w:val="none"/>
                <w:lang w:eastAsia="en-US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bCs/>
                <w:sz w:val="18"/>
                <w:szCs w:val="18"/>
                <w:highlight w:val="none"/>
                <w:lang w:eastAsia="en-US"/>
              </w:rPr>
            </w:pPr>
            <w:r>
              <w:rPr>
                <w:b/>
                <w:sz w:val="18"/>
                <w:szCs w:val="18"/>
                <w:highlight w:val="none"/>
                <w:lang w:eastAsia="en-US"/>
              </w:rPr>
            </w:r>
            <w:r>
              <w:rPr>
                <w:b/>
                <w:sz w:val="18"/>
                <w:szCs w:val="18"/>
                <w:highlight w:val="none"/>
                <w:lang w:eastAsia="en-US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bCs/>
                <w:sz w:val="18"/>
                <w:szCs w:val="18"/>
                <w:highlight w:val="none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АКТ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highlight w:val="none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66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52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4"/>
            <w:tcW w:w="163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39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752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236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36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gridAfter w:val="4"/>
          <w:trHeight w:val="137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16"/>
            <w:tcW w:w="1075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18"/>
                <w:szCs w:val="18"/>
                <w:highlight w:val="none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 ПРИЕМКЕ ВЫПОЛНЕННЫХ РАБОТ за _____________20__г.</w:t>
            </w:r>
            <w:r>
              <w:rPr>
                <w:b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highlight w:val="none"/>
                <w:lang w:eastAsia="en-US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highlight w:val="none"/>
                <w:lang w:eastAsia="en-US"/>
              </w:rPr>
            </w:r>
            <w:r>
              <w:rPr>
                <w:b/>
                <w:sz w:val="18"/>
                <w:szCs w:val="18"/>
                <w:highlight w:val="none"/>
                <w:lang w:eastAsia="en-US"/>
              </w:rPr>
            </w:r>
          </w:p>
        </w:tc>
        <w:tc>
          <w:tcPr>
            <w:gridSpan w:val="3"/>
            <w:tcW w:w="991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60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gridAfter w:val="4"/>
          <w:trHeight w:val="180"/>
        </w:trPr>
        <w:tc>
          <w:tcPr>
            <w:gridSpan w:val="2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36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Смета №,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7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1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445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69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10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991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603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99"/>
        </w:trPr>
        <w:tc>
          <w:tcPr>
            <w:gridSpan w:val="2"/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9"/>
            <w:tcW w:w="823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Сметная (договорная) стоимость в соответствии с договором подряда (субподряда):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gridSpan w:val="18"/>
            <w:tcW w:w="1091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gridAfter w:val="5"/>
          <w:trHeight w:val="178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Номер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0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Обоснование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1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Наименование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Ед. изм.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Кол.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5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Стоимость единицы, руб.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Общая стоимость, руб.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Т/з </w:t>
            </w:r>
            <w:r>
              <w:rPr>
                <w:sz w:val="18"/>
                <w:szCs w:val="18"/>
                <w:lang w:eastAsia="en-US"/>
              </w:rPr>
              <w:t xml:space="preserve">осн.раб</w:t>
            </w:r>
            <w:r>
              <w:rPr>
                <w:sz w:val="18"/>
                <w:szCs w:val="18"/>
                <w:lang w:eastAsia="en-US"/>
              </w:rPr>
              <w:t xml:space="preserve">. (на ед./ всего)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Т/з мех. (на ед./ всего)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67"/>
        </w:trPr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1" w:type="dxa"/>
            <w:vAlign w:val="center"/>
            <w:vMerge w:val="restart"/>
            <w:textDirection w:val="btLr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 порядку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center"/>
            <w:vMerge w:val="restart"/>
            <w:textDirection w:val="btLr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поз.по</w:t>
            </w:r>
            <w:r>
              <w:rPr>
                <w:sz w:val="18"/>
                <w:szCs w:val="18"/>
                <w:lang w:eastAsia="en-US"/>
              </w:rPr>
              <w:t xml:space="preserve"> смете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0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1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Всего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0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 том числе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Всего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7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7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 том числе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0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330"/>
        </w:trPr>
        <w:tc>
          <w:tcPr>
            <w:gridSpan w:val="3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8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04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218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Осн.З</w:t>
            </w:r>
            <w:r>
              <w:rPr>
                <w:sz w:val="18"/>
                <w:szCs w:val="18"/>
                <w:lang w:eastAsia="en-US"/>
              </w:rPr>
              <w:t xml:space="preserve">/п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Эк.Маш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З/</w:t>
            </w:r>
            <w:r>
              <w:rPr>
                <w:sz w:val="18"/>
                <w:szCs w:val="18"/>
                <w:lang w:eastAsia="en-US"/>
              </w:rPr>
              <w:t xml:space="preserve">пМех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Осн.З</w:t>
            </w:r>
            <w:r>
              <w:rPr>
                <w:sz w:val="18"/>
                <w:szCs w:val="18"/>
                <w:lang w:eastAsia="en-US"/>
              </w:rPr>
              <w:t xml:space="preserve">/п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Эк.Маш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З/</w:t>
            </w:r>
            <w:r>
              <w:rPr>
                <w:sz w:val="18"/>
                <w:szCs w:val="18"/>
                <w:lang w:eastAsia="en-US"/>
              </w:rPr>
              <w:t xml:space="preserve">пМех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91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03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70"/>
        </w:trPr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8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9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04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18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86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15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00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8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7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9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3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10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043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96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13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0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14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9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603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4" w:type="dxa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96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03" w:type="dxa"/>
            <w:vMerge w:val="restart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Итого прямые затраты по акту в текущих ценах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Итоги по акту:</w:t>
            </w:r>
            <w:r>
              <w:rPr>
                <w:b/>
                <w:bCs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34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Итого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55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 том числе: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172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НДС 18%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205"/>
        </w:trPr>
        <w:tc>
          <w:tcPr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2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 xml:space="preserve">ВСЕГО по акту</w:t>
            </w:r>
            <w:r>
              <w:rPr>
                <w:b/>
                <w:bCs/>
                <w:sz w:val="18"/>
                <w:szCs w:val="18"/>
                <w:lang w:eastAsia="en-US"/>
              </w:rPr>
            </w:r>
            <w:r>
              <w:rPr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4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96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1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3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 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gridAfter w:val="4"/>
          <w:trHeight w:val="129"/>
        </w:trPr>
        <w:tc>
          <w:tcPr>
            <w:gridSpan w:val="2"/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Сдал: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7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8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27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99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6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gridAfter w:val="4"/>
          <w:trHeight w:val="119"/>
        </w:trPr>
        <w:tc>
          <w:tcPr>
            <w:gridSpan w:val="2"/>
            <w:tcW w:w="44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2"/>
            <w:tcW w:w="850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40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81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01" w:type="dxa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Принял: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gridSpan w:val="2"/>
            <w:tcW w:w="879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5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57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104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89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127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tcW w:w="71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99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  <w:tc>
          <w:tcPr>
            <w:gridSpan w:val="3"/>
            <w:tcW w:w="60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</w:tbl>
    <w:p>
      <w:pPr>
        <w:ind w:firstLine="0"/>
        <w:jc w:val="left"/>
        <w:keepNext/>
        <w:spacing w:line="240" w:lineRule="auto"/>
        <w:shd w:val="clear" w:color="auto" w:fill="ffffff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Форму согласовали: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tbl>
      <w:tblPr>
        <w:tblW w:w="10273" w:type="dxa"/>
        <w:tblInd w:w="534" w:type="dxa"/>
        <w:tblLook w:val="01E0" w:firstRow="1" w:lastRow="1" w:firstColumn="1" w:lastColumn="1" w:noHBand="0" w:noVBand="0"/>
      </w:tblPr>
      <w:tblGrid>
        <w:gridCol w:w="5528"/>
        <w:gridCol w:w="4745"/>
      </w:tblGrid>
      <w:tr>
        <w:tblPrEx/>
        <w:trPr>
          <w:trHeight w:val="2208" w:hRule="exact"/>
        </w:trPr>
        <w:tc>
          <w:tcPr>
            <w:tcW w:w="5528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left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Управляющий директор – первый </w:t>
            </w:r>
            <w:r/>
          </w:p>
          <w:p>
            <w:pPr>
              <w:ind w:firstLine="0"/>
              <w:jc w:val="left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заместитель генерального директора</w:t>
            </w:r>
            <w:r/>
          </w:p>
          <w:p>
            <w:pPr>
              <w:ind w:firstLine="0"/>
              <w:jc w:val="left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jc w:val="left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 А.В. Лукин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bookmarkStart w:id="5" w:name="_GoBack"/>
            <w:r/>
            <w:bookmarkEnd w:id="5"/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________________________ / ___________/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p>
      <w:pPr>
        <w:ind w:firstLine="0"/>
      </w:pPr>
      <w:r/>
      <w:r/>
    </w:p>
    <w:sectPr>
      <w:footerReference w:type="default" r:id="rId8"/>
      <w:footnotePr/>
      <w:endnotePr/>
      <w:type w:val="nextPage"/>
      <w:pgSz w:w="15840" w:h="12240" w:orient="landscape"/>
      <w:pgMar w:top="709" w:right="956" w:bottom="1043" w:left="567" w:header="720" w:footer="47" w:gutter="0"/>
      <w:pgNumType w:start="49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  <w:jc w:val="center"/>
    </w:pPr>
    <w:fldSimple w:instr="PAGE \* MERGEFORMAT">
      <w:r>
        <w:t xml:space="preserve">1</w:t>
      </w:r>
    </w:fldSimple>
    <w:r/>
    <w:r/>
  </w:p>
  <w:p>
    <w:pPr>
      <w:pStyle w:val="85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5"/>
    <w:next w:val="845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6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5"/>
    <w:next w:val="845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6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5"/>
    <w:next w:val="845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6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5"/>
    <w:next w:val="845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6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5"/>
    <w:next w:val="845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6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5"/>
    <w:next w:val="845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6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5"/>
    <w:next w:val="845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6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5"/>
    <w:next w:val="845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5"/>
    <w:next w:val="845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6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5"/>
    <w:uiPriority w:val="34"/>
    <w:qFormat/>
    <w:pPr>
      <w:contextualSpacing/>
      <w:ind w:left="720"/>
    </w:pPr>
  </w:style>
  <w:style w:type="paragraph" w:styleId="689">
    <w:name w:val="Title"/>
    <w:basedOn w:val="845"/>
    <w:next w:val="845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>
    <w:name w:val="Title Char"/>
    <w:basedOn w:val="846"/>
    <w:link w:val="689"/>
    <w:uiPriority w:val="10"/>
    <w:rPr>
      <w:sz w:val="48"/>
      <w:szCs w:val="48"/>
    </w:rPr>
  </w:style>
  <w:style w:type="paragraph" w:styleId="691">
    <w:name w:val="Subtitle"/>
    <w:basedOn w:val="845"/>
    <w:next w:val="845"/>
    <w:link w:val="692"/>
    <w:uiPriority w:val="11"/>
    <w:qFormat/>
    <w:pPr>
      <w:spacing w:before="200" w:after="200"/>
    </w:pPr>
    <w:rPr>
      <w:sz w:val="24"/>
      <w:szCs w:val="24"/>
    </w:rPr>
  </w:style>
  <w:style w:type="character" w:styleId="692">
    <w:name w:val="Subtitle Char"/>
    <w:basedOn w:val="846"/>
    <w:link w:val="691"/>
    <w:uiPriority w:val="11"/>
    <w:rPr>
      <w:sz w:val="24"/>
      <w:szCs w:val="24"/>
    </w:rPr>
  </w:style>
  <w:style w:type="paragraph" w:styleId="693">
    <w:name w:val="Quote"/>
    <w:basedOn w:val="845"/>
    <w:next w:val="845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5"/>
    <w:next w:val="845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character" w:styleId="697">
    <w:name w:val="Header Char"/>
    <w:basedOn w:val="846"/>
    <w:link w:val="851"/>
    <w:uiPriority w:val="99"/>
  </w:style>
  <w:style w:type="character" w:styleId="698">
    <w:name w:val="Footer Char"/>
    <w:basedOn w:val="846"/>
    <w:link w:val="853"/>
    <w:uiPriority w:val="99"/>
  </w:style>
  <w:style w:type="paragraph" w:styleId="699">
    <w:name w:val="Caption"/>
    <w:basedOn w:val="845"/>
    <w:next w:val="8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699"/>
    <w:link w:val="853"/>
    <w:uiPriority w:val="99"/>
  </w:style>
  <w:style w:type="table" w:styleId="701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6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6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ind w:left="0" w:right="0" w:firstLine="0"/>
      <w:spacing w:after="57"/>
    </w:pPr>
  </w:style>
  <w:style w:type="paragraph" w:styleId="835">
    <w:name w:val="toc 2"/>
    <w:basedOn w:val="845"/>
    <w:next w:val="845"/>
    <w:uiPriority w:val="39"/>
    <w:unhideWhenUsed/>
    <w:pPr>
      <w:ind w:left="283" w:right="0" w:firstLine="0"/>
      <w:spacing w:after="57"/>
    </w:pPr>
  </w:style>
  <w:style w:type="paragraph" w:styleId="836">
    <w:name w:val="toc 3"/>
    <w:basedOn w:val="845"/>
    <w:next w:val="845"/>
    <w:uiPriority w:val="39"/>
    <w:unhideWhenUsed/>
    <w:pPr>
      <w:ind w:left="567" w:right="0" w:firstLine="0"/>
      <w:spacing w:after="57"/>
    </w:pPr>
  </w:style>
  <w:style w:type="paragraph" w:styleId="837">
    <w:name w:val="toc 4"/>
    <w:basedOn w:val="845"/>
    <w:next w:val="845"/>
    <w:uiPriority w:val="39"/>
    <w:unhideWhenUsed/>
    <w:pPr>
      <w:ind w:left="850" w:right="0" w:firstLine="0"/>
      <w:spacing w:after="57"/>
    </w:pPr>
  </w:style>
  <w:style w:type="paragraph" w:styleId="838">
    <w:name w:val="toc 5"/>
    <w:basedOn w:val="845"/>
    <w:next w:val="845"/>
    <w:uiPriority w:val="39"/>
    <w:unhideWhenUsed/>
    <w:pPr>
      <w:ind w:left="1134" w:right="0" w:firstLine="0"/>
      <w:spacing w:after="57"/>
    </w:pPr>
  </w:style>
  <w:style w:type="paragraph" w:styleId="839">
    <w:name w:val="toc 6"/>
    <w:basedOn w:val="845"/>
    <w:next w:val="845"/>
    <w:uiPriority w:val="39"/>
    <w:unhideWhenUsed/>
    <w:pPr>
      <w:ind w:left="1417" w:right="0" w:firstLine="0"/>
      <w:spacing w:after="57"/>
    </w:pPr>
  </w:style>
  <w:style w:type="paragraph" w:styleId="840">
    <w:name w:val="toc 7"/>
    <w:basedOn w:val="845"/>
    <w:next w:val="845"/>
    <w:uiPriority w:val="39"/>
    <w:unhideWhenUsed/>
    <w:pPr>
      <w:ind w:left="1701" w:right="0" w:firstLine="0"/>
      <w:spacing w:after="57"/>
    </w:pPr>
  </w:style>
  <w:style w:type="paragraph" w:styleId="841">
    <w:name w:val="toc 8"/>
    <w:basedOn w:val="845"/>
    <w:next w:val="845"/>
    <w:uiPriority w:val="39"/>
    <w:unhideWhenUsed/>
    <w:pPr>
      <w:ind w:left="1984" w:right="0" w:firstLine="0"/>
      <w:spacing w:after="57"/>
    </w:pPr>
  </w:style>
  <w:style w:type="paragraph" w:styleId="842">
    <w:name w:val="toc 9"/>
    <w:basedOn w:val="845"/>
    <w:next w:val="845"/>
    <w:uiPriority w:val="39"/>
    <w:unhideWhenUsed/>
    <w:pPr>
      <w:ind w:left="2268" w:right="0" w:firstLine="0"/>
      <w:spacing w:after="57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46" w:default="1">
    <w:name w:val="Default Paragraph Font"/>
    <w:uiPriority w:val="1"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paragraph" w:styleId="849">
    <w:name w:val="No Spacing"/>
    <w:link w:val="850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customStyle="1">
    <w:name w:val="Без интервала Знак"/>
    <w:link w:val="849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1">
    <w:name w:val="Header"/>
    <w:basedOn w:val="845"/>
    <w:link w:val="852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846"/>
    <w:link w:val="851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53">
    <w:name w:val="Footer"/>
    <w:basedOn w:val="845"/>
    <w:link w:val="854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846"/>
    <w:link w:val="853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13</cp:revision>
  <dcterms:created xsi:type="dcterms:W3CDTF">2020-06-19T05:19:00Z</dcterms:created>
  <dcterms:modified xsi:type="dcterms:W3CDTF">2025-01-14T07:32:28Z</dcterms:modified>
</cp:coreProperties>
</file>